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93D9" w14:textId="02E7B701" w:rsidR="00FA5787" w:rsidRDefault="00D07840" w:rsidP="00FA5787">
      <w:pPr>
        <w:pStyle w:val="pf0"/>
        <w:jc w:val="center"/>
        <w:rPr>
          <w:rStyle w:val="cf11"/>
          <w:rFonts w:ascii="Times New Roman" w:hAnsi="Times New Roman" w:cs="Times New Roman" w:hint="default"/>
          <w:sz w:val="28"/>
          <w:szCs w:val="28"/>
        </w:rPr>
      </w:pPr>
      <w:proofErr w:type="gramStart"/>
      <w:r w:rsidRPr="007179E2">
        <w:rPr>
          <w:rStyle w:val="cf11"/>
          <w:rFonts w:ascii="Times New Roman" w:hAnsi="Times New Roman" w:cs="Times New Roman" w:hint="default"/>
          <w:sz w:val="28"/>
          <w:szCs w:val="28"/>
        </w:rPr>
        <w:t>從走讀</w:t>
      </w:r>
      <w:proofErr w:type="gramEnd"/>
      <w:r w:rsidRPr="007179E2">
        <w:rPr>
          <w:rStyle w:val="cf11"/>
          <w:rFonts w:ascii="Times New Roman" w:hAnsi="Times New Roman" w:cs="Times New Roman" w:hint="default"/>
          <w:sz w:val="28"/>
          <w:szCs w:val="28"/>
        </w:rPr>
        <w:t>到實作：水沙連營隊串連地方與學習的實踐歷程</w:t>
      </w:r>
    </w:p>
    <w:p w14:paraId="48082FBA" w14:textId="249CDDF9" w:rsidR="003F7553" w:rsidRDefault="003F7553" w:rsidP="003F7553">
      <w:pPr>
        <w:pStyle w:val="pf0"/>
        <w:jc w:val="center"/>
        <w:rPr>
          <w:rStyle w:val="cf11"/>
          <w:rFonts w:ascii="Times New Roman" w:hAnsi="Times New Roman" w:cs="Times New Roman" w:hint="default"/>
          <w:b w:val="0"/>
          <w:sz w:val="24"/>
          <w:szCs w:val="28"/>
        </w:rPr>
      </w:pPr>
      <w:r w:rsidRPr="003F7553">
        <w:rPr>
          <w:rStyle w:val="cf11"/>
          <w:rFonts w:ascii="Times New Roman" w:hAnsi="Times New Roman" w:cs="Times New Roman" w:hint="default"/>
          <w:b w:val="0"/>
          <w:sz w:val="24"/>
          <w:szCs w:val="28"/>
        </w:rPr>
        <w:t>田蕙菁專任助理、</w:t>
      </w:r>
      <w:proofErr w:type="gramStart"/>
      <w:r w:rsidRPr="003F7553">
        <w:rPr>
          <w:rStyle w:val="cf11"/>
          <w:rFonts w:ascii="Times New Roman" w:hAnsi="Times New Roman" w:cs="Times New Roman" w:hint="default"/>
          <w:b w:val="0"/>
          <w:sz w:val="24"/>
          <w:szCs w:val="28"/>
        </w:rPr>
        <w:t>林可凡專任</w:t>
      </w:r>
      <w:proofErr w:type="gramEnd"/>
      <w:r w:rsidRPr="003F7553">
        <w:rPr>
          <w:rStyle w:val="cf11"/>
          <w:rFonts w:ascii="Times New Roman" w:hAnsi="Times New Roman" w:cs="Times New Roman" w:hint="default"/>
          <w:b w:val="0"/>
          <w:sz w:val="24"/>
          <w:szCs w:val="28"/>
        </w:rPr>
        <w:t>助理</w:t>
      </w:r>
      <w:r>
        <w:rPr>
          <w:rStyle w:val="cf11"/>
          <w:rFonts w:ascii="Times New Roman" w:hAnsi="Times New Roman" w:cs="Times New Roman" w:hint="default"/>
          <w:b w:val="0"/>
          <w:sz w:val="24"/>
          <w:szCs w:val="28"/>
        </w:rPr>
        <w:t>、</w:t>
      </w:r>
      <w:r w:rsidRPr="003F7553">
        <w:rPr>
          <w:rStyle w:val="cf11"/>
          <w:rFonts w:ascii="Times New Roman" w:hAnsi="Times New Roman" w:cs="Times New Roman" w:hint="default"/>
          <w:b w:val="0"/>
          <w:sz w:val="24"/>
          <w:szCs w:val="28"/>
        </w:rPr>
        <w:t>張力亞副教授</w:t>
      </w:r>
    </w:p>
    <w:p w14:paraId="0E644EEC" w14:textId="17AFC793" w:rsidR="003F7553" w:rsidRPr="003F7553" w:rsidRDefault="003F7553" w:rsidP="00FA5787">
      <w:pPr>
        <w:pStyle w:val="pf0"/>
        <w:jc w:val="center"/>
        <w:rPr>
          <w:rStyle w:val="cf11"/>
          <w:rFonts w:ascii="Times New Roman" w:hAnsi="Times New Roman" w:cs="Times New Roman" w:hint="default"/>
          <w:b w:val="0"/>
          <w:sz w:val="24"/>
          <w:szCs w:val="28"/>
        </w:rPr>
      </w:pPr>
      <w:r w:rsidRPr="003F7553">
        <w:rPr>
          <w:rStyle w:val="cf11"/>
          <w:rFonts w:ascii="Times New Roman" w:hAnsi="Times New Roman" w:cs="Times New Roman" w:hint="default"/>
          <w:b w:val="0"/>
          <w:sz w:val="24"/>
          <w:szCs w:val="28"/>
        </w:rPr>
        <w:t>（</w:t>
      </w:r>
      <w:r>
        <w:rPr>
          <w:rStyle w:val="cf11"/>
          <w:rFonts w:ascii="Times New Roman" w:hAnsi="Times New Roman" w:cs="Times New Roman" w:hint="default"/>
          <w:b w:val="0"/>
          <w:sz w:val="24"/>
          <w:szCs w:val="28"/>
        </w:rPr>
        <w:t>國立暨南國際大學地方創生與跨域治理碩士學位學程</w:t>
      </w:r>
      <w:r w:rsidRPr="003F7553">
        <w:rPr>
          <w:rStyle w:val="cf11"/>
          <w:rFonts w:ascii="Times New Roman" w:hAnsi="Times New Roman" w:cs="Times New Roman" w:hint="default"/>
          <w:b w:val="0"/>
          <w:sz w:val="24"/>
          <w:szCs w:val="28"/>
        </w:rPr>
        <w:t>）</w:t>
      </w:r>
    </w:p>
    <w:p w14:paraId="1C5AEF34" w14:textId="3DBE9F75" w:rsidR="00515E30" w:rsidRPr="007179E2" w:rsidRDefault="00515E30" w:rsidP="00FA5787">
      <w:pPr>
        <w:pStyle w:val="pf0"/>
        <w:rPr>
          <w:rFonts w:ascii="Times New Roman" w:hAnsi="Times New Roman" w:cs="Times New Roman"/>
          <w:sz w:val="28"/>
          <w:szCs w:val="28"/>
        </w:rPr>
      </w:pPr>
      <w:r w:rsidRPr="007179E2">
        <w:rPr>
          <w:rFonts w:ascii="Times New Roman" w:eastAsia="標楷體" w:hAnsi="Times New Roman" w:cs="Times New Roman"/>
          <w:b/>
          <w:bCs/>
          <w:color w:val="000000"/>
          <w:lang w:val="zh-TW"/>
        </w:rPr>
        <w:t>一、以地方作為學習現場的嘗試</w:t>
      </w:r>
    </w:p>
    <w:p w14:paraId="77927820" w14:textId="77777777" w:rsidR="00A535C2" w:rsidRPr="00BC084C" w:rsidRDefault="00930FF3" w:rsidP="00BC084C">
      <w:pPr>
        <w:widowControl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084C">
        <w:rPr>
          <w:rFonts w:ascii="Times New Roman" w:eastAsia="標楷體" w:hAnsi="Times New Roman" w:cs="Times New Roman"/>
          <w:kern w:val="0"/>
          <w:szCs w:val="24"/>
        </w:rPr>
        <w:t>在高等教育逐漸走向回應社會與地方需求的過程中，如何讓學生走出教室、走進真實場域，透過親身參與理解地方議題與生活脈絡，成為近年來大學教學與實踐的重要課題。相較於單向的知識傳遞，結合真實場域的學習經驗，更能引導學生在行動中觀察、反思，並培養回應社會的能力。</w:t>
      </w:r>
    </w:p>
    <w:p w14:paraId="3CAAAB93" w14:textId="77777777" w:rsidR="00A535C2" w:rsidRPr="00BC084C" w:rsidRDefault="00A535C2" w:rsidP="00BC084C">
      <w:pPr>
        <w:widowControl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084C">
        <w:rPr>
          <w:rFonts w:ascii="Times New Roman" w:eastAsia="標楷體" w:hAnsi="Times New Roman" w:cs="Times New Roman"/>
          <w:kern w:val="0"/>
          <w:szCs w:val="24"/>
        </w:rPr>
        <w:t>「水沙連」地區擁有豐富的生態資源、多元族群文化與深厚的人文歷史，長期以來即是中部重要的生活與產業場域。廣義而言，水沙連涵蓋南投縣竹山鎮部分區域（田仔溪以南山區除外），以及鹿谷鄉、名間鄉、集集鎮、水里鄉、信義鄉、魚池鄉、埔里鎮、國姓鄉與仁愛鄉等地；狹義則多指現今的埔里鎮與魚池鄉。其多重地理與歷史定義，呈現出水沙連作為生活場域的豐富層次，也成為水沙連營隊設計的重要基礎。</w:t>
      </w:r>
    </w:p>
    <w:p w14:paraId="0AF2084D" w14:textId="0B1E5F59" w:rsidR="00930FF3" w:rsidRPr="00BC084C" w:rsidRDefault="00A535C2" w:rsidP="00BC084C">
      <w:pPr>
        <w:widowControl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 w:rsidRPr="00BC084C">
        <w:rPr>
          <w:rFonts w:ascii="Times New Roman" w:eastAsia="標楷體" w:hAnsi="Times New Roman" w:cs="Times New Roman"/>
          <w:kern w:val="0"/>
          <w:szCs w:val="24"/>
        </w:rPr>
        <w:t>綜上因素與學習背景，國立暨南國際大學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（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以下簡稱：暨南大學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）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的「</w:t>
      </w:r>
      <w:r w:rsidRPr="004705A6">
        <w:rPr>
          <w:rFonts w:ascii="Times New Roman" w:eastAsia="標楷體" w:hAnsi="Times New Roman" w:cs="Times New Roman"/>
          <w:kern w:val="0"/>
          <w:szCs w:val="24"/>
        </w:rPr>
        <w:t>WAL</w:t>
      </w:r>
      <w:r w:rsidR="004705A6">
        <w:rPr>
          <w:rFonts w:ascii="Times New Roman" w:eastAsia="標楷體" w:hAnsi="Times New Roman" w:cs="Times New Roman"/>
          <w:kern w:val="0"/>
          <w:szCs w:val="24"/>
        </w:rPr>
        <w:t>K</w:t>
      </w:r>
      <w:r w:rsidRPr="004705A6">
        <w:rPr>
          <w:rFonts w:ascii="Times New Roman" w:eastAsia="標楷體" w:hAnsi="Times New Roman" w:cs="Times New Roman"/>
          <w:kern w:val="0"/>
          <w:szCs w:val="24"/>
        </w:rPr>
        <w:t xml:space="preserve"> TAL</w:t>
      </w:r>
      <w:r w:rsidR="002E5B2E">
        <w:rPr>
          <w:rFonts w:ascii="Times New Roman" w:eastAsia="標楷體" w:hAnsi="Times New Roman" w:cs="Times New Roman"/>
          <w:kern w:val="0"/>
          <w:szCs w:val="24"/>
        </w:rPr>
        <w:t>L</w:t>
      </w:r>
      <w:r w:rsidRPr="004705A6">
        <w:rPr>
          <w:rFonts w:ascii="Times New Roman" w:eastAsia="標楷體" w:hAnsi="Times New Roman" w:cs="Times New Roman"/>
          <w:kern w:val="0"/>
          <w:szCs w:val="24"/>
        </w:rPr>
        <w:t>：戶外教育學習生態系統創新」</w:t>
      </w:r>
      <w:r w:rsidRPr="004705A6">
        <w:rPr>
          <w:rFonts w:ascii="Times New Roman" w:eastAsia="標楷體" w:hAnsi="Times New Roman" w:cs="Times New Roman"/>
          <w:kern w:val="0"/>
          <w:szCs w:val="24"/>
        </w:rPr>
        <w:t>USR</w:t>
      </w:r>
      <w:r w:rsidRPr="004705A6">
        <w:rPr>
          <w:rFonts w:ascii="Times New Roman" w:eastAsia="標楷體" w:hAnsi="Times New Roman" w:cs="Times New Roman"/>
          <w:kern w:val="0"/>
          <w:szCs w:val="24"/>
        </w:rPr>
        <w:t>計畫，</w:t>
      </w:r>
      <w:r w:rsidR="00930FF3" w:rsidRPr="004705A6">
        <w:rPr>
          <w:rFonts w:ascii="Times New Roman" w:eastAsia="標楷體" w:hAnsi="Times New Roman" w:cs="Times New Roman"/>
          <w:kern w:val="0"/>
          <w:szCs w:val="24"/>
        </w:rPr>
        <w:t>以「水沙連為暨大師生</w:t>
      </w:r>
      <w:r w:rsidR="00930FF3" w:rsidRPr="00BC084C">
        <w:rPr>
          <w:rFonts w:ascii="Times New Roman" w:eastAsia="標楷體" w:hAnsi="Times New Roman" w:cs="Times New Roman"/>
          <w:kern w:val="0"/>
          <w:szCs w:val="24"/>
        </w:rPr>
        <w:t>的學習場域」為核心理念，規劃推動「水沙連營隊」，嘗試將南投水沙連地區的自然環境、歷史文化與在地生活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資產</w:t>
      </w:r>
      <w:r w:rsidR="00930FF3" w:rsidRPr="00BC084C">
        <w:rPr>
          <w:rFonts w:ascii="Times New Roman" w:eastAsia="標楷體" w:hAnsi="Times New Roman" w:cs="Times New Roman"/>
          <w:kern w:val="0"/>
          <w:szCs w:val="24"/>
        </w:rPr>
        <w:t>，轉化為可供學生實際參與學習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的體驗內容，期盼</w:t>
      </w:r>
      <w:r w:rsidR="00930FF3" w:rsidRPr="00BC084C">
        <w:rPr>
          <w:rFonts w:ascii="Times New Roman" w:eastAsia="標楷體" w:hAnsi="Times New Roman" w:cs="Times New Roman"/>
          <w:kern w:val="0"/>
          <w:szCs w:val="24"/>
        </w:rPr>
        <w:t>透過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實際走讀的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活動辦理，帶領</w:t>
      </w:r>
      <w:r w:rsidR="00930FF3" w:rsidRPr="00BC084C">
        <w:rPr>
          <w:rFonts w:ascii="Times New Roman" w:eastAsia="標楷體" w:hAnsi="Times New Roman" w:cs="Times New Roman"/>
          <w:kern w:val="0"/>
          <w:szCs w:val="24"/>
        </w:rPr>
        <w:t>學生走入地方，在行走、體驗與實作中，重新理解人與土地之間的關係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，厚植參與者的水沙連地區地方感。</w:t>
      </w:r>
    </w:p>
    <w:p w14:paraId="554606D8" w14:textId="23303327" w:rsidR="00B42381" w:rsidRPr="00BC084C" w:rsidRDefault="00A535C2" w:rsidP="00BC084C">
      <w:pPr>
        <w:widowControl/>
        <w:spacing w:before="100" w:beforeAutospacing="1" w:after="100" w:afterAutospacing="1"/>
        <w:jc w:val="both"/>
        <w:rPr>
          <w:rFonts w:ascii="Times New Roman" w:eastAsia="新細明體" w:hAnsi="Times New Roman" w:cs="Times New Roman"/>
          <w:kern w:val="0"/>
          <w:sz w:val="22"/>
        </w:rPr>
      </w:pPr>
      <w:r w:rsidRPr="00BC084C">
        <w:rPr>
          <w:rFonts w:ascii="Times New Roman" w:eastAsia="標楷體" w:hAnsi="Times New Roman" w:cs="Times New Roman"/>
          <w:b/>
          <w:bCs/>
        </w:rPr>
        <w:t>二、水沙連營隊推動</w:t>
      </w:r>
      <w:r w:rsidR="00BD40AA" w:rsidRPr="00BC084C">
        <w:rPr>
          <w:rFonts w:ascii="Times New Roman" w:eastAsia="標楷體" w:hAnsi="Times New Roman" w:cs="Times New Roman"/>
          <w:b/>
          <w:bCs/>
        </w:rPr>
        <w:t>歷程</w:t>
      </w:r>
    </w:p>
    <w:p w14:paraId="61DA8C20" w14:textId="3728A57C" w:rsidR="00531135" w:rsidRPr="00BC084C" w:rsidRDefault="00531135" w:rsidP="00BC084C">
      <w:pPr>
        <w:widowControl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084C">
        <w:rPr>
          <w:rFonts w:ascii="Times New Roman" w:eastAsia="標楷體" w:hAnsi="Times New Roman" w:cs="Times New Roman"/>
          <w:kern w:val="0"/>
          <w:szCs w:val="24"/>
        </w:rPr>
        <w:t>水沙連營隊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是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延續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暨南大學通識教育中心的「</w:t>
      </w:r>
      <w:proofErr w:type="gramStart"/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走讀水沙連</w:t>
      </w:r>
      <w:proofErr w:type="gramEnd"/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系列新生營隊」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學習脈絡，作為暨南大學水沙連學院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「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WAL</w:t>
      </w:r>
      <w:r w:rsidR="002E5B2E">
        <w:rPr>
          <w:rFonts w:ascii="Times New Roman" w:eastAsia="標楷體" w:hAnsi="Times New Roman" w:cs="Times New Roman"/>
          <w:kern w:val="0"/>
          <w:szCs w:val="24"/>
        </w:rPr>
        <w:t>K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 xml:space="preserve"> TAL</w:t>
      </w:r>
      <w:r w:rsidR="002E5B2E">
        <w:rPr>
          <w:rFonts w:ascii="Times New Roman" w:eastAsia="標楷體" w:hAnsi="Times New Roman" w:cs="Times New Roman"/>
          <w:kern w:val="0"/>
          <w:szCs w:val="24"/>
        </w:rPr>
        <w:t>L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：戶外教育學習生態系統創新」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USR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計畫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的重要行動之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一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。自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112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年起，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水沙連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營隊以「整個水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沙連即為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暨大師生的學習場域」為核心理念，透過課程、工作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坊與場域實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作等方式，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與地方社群組織共同企劃體驗學習的活動，帶領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學生走入埔里及周邊地區，認識地方的人文景觀、傳統工藝與社區生活。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水沙連營隊的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活動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內容含</w:t>
      </w:r>
      <w:proofErr w:type="gramStart"/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括</w:t>
      </w:r>
      <w:proofErr w:type="gramEnd"/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：市場的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步行走讀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、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水</w:t>
      </w:r>
      <w:proofErr w:type="gramStart"/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圳</w:t>
      </w:r>
      <w:proofErr w:type="gramEnd"/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的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生態觀察、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城鎮的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自行車探索、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地方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工藝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創作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體驗與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地方農產加工等多元內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lastRenderedPageBreak/>
        <w:t>容，引導參與者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從生活尺度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與實際體驗過程，重新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理解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水沙連地區的地方環境，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培養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與</w:t>
      </w:r>
      <w:r w:rsidR="00E025BB">
        <w:rPr>
          <w:rFonts w:ascii="Times New Roman" w:eastAsia="標楷體" w:hAnsi="Times New Roman" w:cs="Times New Roman" w:hint="eastAsia"/>
          <w:kern w:val="0"/>
          <w:szCs w:val="24"/>
        </w:rPr>
        <w:t>啟蒙</w:t>
      </w:r>
      <w:r w:rsidR="00A535C2" w:rsidRPr="00BC084C">
        <w:rPr>
          <w:rFonts w:ascii="Times New Roman" w:eastAsia="標楷體" w:hAnsi="Times New Roman" w:cs="Times New Roman"/>
          <w:kern w:val="0"/>
          <w:szCs w:val="24"/>
        </w:rPr>
        <w:t>其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對地方的感知能力與實踐行動力。</w:t>
      </w:r>
    </w:p>
    <w:p w14:paraId="38DFE18E" w14:textId="397C628A" w:rsidR="00BD40AA" w:rsidRPr="00BC084C" w:rsidRDefault="00A535C2" w:rsidP="00BC084C">
      <w:pPr>
        <w:widowControl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084C">
        <w:rPr>
          <w:rFonts w:ascii="Times New Roman" w:eastAsia="標楷體" w:hAnsi="Times New Roman" w:cs="Times New Roman"/>
          <w:kern w:val="0"/>
          <w:szCs w:val="24"/>
        </w:rPr>
        <w:t>就水沙連營隊的推動歷程而言，</w:t>
      </w:r>
      <w:r w:rsidR="007E4FC8" w:rsidRPr="00BC084C">
        <w:rPr>
          <w:rFonts w:ascii="Times New Roman" w:eastAsia="標楷體" w:hAnsi="Times New Roman" w:cs="Times New Roman"/>
          <w:kern w:val="0"/>
          <w:szCs w:val="24"/>
        </w:rPr>
        <w:t>初期以建立學生對埔里及周邊地區的基本認識為目標</w:t>
      </w:r>
      <w:r w:rsidR="00531135" w:rsidRPr="00BC084C">
        <w:rPr>
          <w:rFonts w:ascii="Times New Roman" w:eastAsia="標楷體" w:hAnsi="Times New Roman" w:cs="Times New Roman"/>
          <w:kern w:val="0"/>
          <w:szCs w:val="24"/>
        </w:rPr>
        <w:t>。</w:t>
      </w:r>
      <w:r w:rsidR="00531135" w:rsidRPr="00BC084C">
        <w:rPr>
          <w:rFonts w:ascii="Times New Roman" w:eastAsia="標楷體" w:hAnsi="Times New Roman" w:cs="Times New Roman"/>
          <w:kern w:val="0"/>
          <w:szCs w:val="24"/>
        </w:rPr>
        <w:t>112</w:t>
      </w:r>
      <w:r w:rsidR="00531135" w:rsidRPr="00BC084C">
        <w:rPr>
          <w:rFonts w:ascii="Times New Roman" w:eastAsia="標楷體" w:hAnsi="Times New Roman" w:cs="Times New Roman"/>
          <w:kern w:val="0"/>
          <w:szCs w:val="24"/>
        </w:rPr>
        <w:t>學年度，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水沙連</w:t>
      </w:r>
      <w:r w:rsidR="00531135" w:rsidRPr="00BC084C">
        <w:rPr>
          <w:rFonts w:ascii="Times New Roman" w:eastAsia="標楷體" w:hAnsi="Times New Roman" w:cs="Times New Roman"/>
          <w:kern w:val="0"/>
          <w:szCs w:val="24"/>
        </w:rPr>
        <w:t>營隊每學期規劃多</w:t>
      </w:r>
      <w:proofErr w:type="gramStart"/>
      <w:r w:rsidR="00531135" w:rsidRPr="00BC084C">
        <w:rPr>
          <w:rFonts w:ascii="Times New Roman" w:eastAsia="標楷體" w:hAnsi="Times New Roman" w:cs="Times New Roman"/>
          <w:kern w:val="0"/>
          <w:szCs w:val="24"/>
        </w:rPr>
        <w:t>場次走讀路線</w:t>
      </w:r>
      <w:proofErr w:type="gramEnd"/>
      <w:r w:rsidR="00531135" w:rsidRPr="00BC084C">
        <w:rPr>
          <w:rFonts w:ascii="Times New Roman" w:eastAsia="標楷體" w:hAnsi="Times New Roman" w:cs="Times New Roman"/>
          <w:kern w:val="0"/>
          <w:szCs w:val="24"/>
        </w:rPr>
        <w:t>，結合埔里在地青年創業團隊與特色店家，帶領學生走訪木生昆蟲博物館、廣興紙寮、眉</w:t>
      </w:r>
      <w:proofErr w:type="gramStart"/>
      <w:r w:rsidR="00531135" w:rsidRPr="00BC084C">
        <w:rPr>
          <w:rFonts w:ascii="Times New Roman" w:eastAsia="標楷體" w:hAnsi="Times New Roman" w:cs="Times New Roman"/>
          <w:kern w:val="0"/>
          <w:szCs w:val="24"/>
        </w:rPr>
        <w:t>溪及貓</w:t>
      </w:r>
      <w:proofErr w:type="gramEnd"/>
      <w:r w:rsidR="00531135" w:rsidRPr="00BC084C">
        <w:rPr>
          <w:rFonts w:ascii="Times New Roman" w:eastAsia="標楷體" w:hAnsi="Times New Roman" w:cs="Times New Roman"/>
          <w:kern w:val="0"/>
          <w:szCs w:val="24"/>
        </w:rPr>
        <w:t>囒山等場域，透過實地探索理解自然生態與人文歷史，並以步行或自行車方式細緻體驗城鎮紋理，逐步累積對地方的認識與情感連結。</w:t>
      </w:r>
    </w:p>
    <w:p w14:paraId="51DB819A" w14:textId="005F3155" w:rsidR="00BD40AA" w:rsidRPr="003E4FCE" w:rsidRDefault="007E4FC8" w:rsidP="00BC084C">
      <w:pPr>
        <w:widowControl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084C">
        <w:rPr>
          <w:rFonts w:ascii="Times New Roman" w:eastAsia="標楷體" w:hAnsi="Times New Roman" w:cs="Times New Roman"/>
          <w:kern w:val="0"/>
          <w:szCs w:val="24"/>
        </w:rPr>
        <w:t>隨著實作經驗的累積，於規模與主題面向上持續擴</w:t>
      </w:r>
      <w:r w:rsidRPr="003E4FCE">
        <w:rPr>
          <w:rFonts w:ascii="Times New Roman" w:eastAsia="標楷體" w:hAnsi="Times New Roman" w:cs="Times New Roman"/>
          <w:kern w:val="0"/>
          <w:szCs w:val="24"/>
        </w:rPr>
        <w:t>展</w:t>
      </w:r>
      <w:r w:rsidR="00A535C2" w:rsidRPr="003E4FCE">
        <w:rPr>
          <w:rFonts w:ascii="Times New Roman" w:eastAsia="標楷體" w:hAnsi="Times New Roman" w:cs="Times New Roman"/>
          <w:kern w:val="0"/>
          <w:szCs w:val="24"/>
        </w:rPr>
        <w:t>。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113</w:t>
      </w:r>
      <w:r w:rsidR="00A535C2" w:rsidRPr="003E4FCE">
        <w:rPr>
          <w:rFonts w:ascii="Times New Roman" w:eastAsia="標楷體" w:hAnsi="Times New Roman" w:cs="Times New Roman"/>
          <w:kern w:val="0"/>
          <w:szCs w:val="24"/>
        </w:rPr>
        <w:t>學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年度</w:t>
      </w:r>
      <w:r w:rsidR="00A535C2" w:rsidRPr="003E4FCE">
        <w:rPr>
          <w:rFonts w:ascii="Times New Roman" w:eastAsia="標楷體" w:hAnsi="Times New Roman" w:cs="Times New Roman"/>
          <w:kern w:val="0"/>
          <w:szCs w:val="24"/>
        </w:rPr>
        <w:t>，水沙連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營隊內容進一步</w:t>
      </w:r>
      <w:r w:rsidR="00A535C2" w:rsidRPr="003E4FCE">
        <w:rPr>
          <w:rFonts w:ascii="Times New Roman" w:eastAsia="標楷體" w:hAnsi="Times New Roman" w:cs="Times New Roman"/>
          <w:kern w:val="0"/>
          <w:szCs w:val="24"/>
        </w:rPr>
        <w:t>擴大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，主題涵蓋溪流與水文化、生態環境、歷史古道、產業與工藝等面向，並嘗試加入更多「做中學」的</w:t>
      </w:r>
      <w:r w:rsidR="00A535C2" w:rsidRPr="003E4FCE">
        <w:rPr>
          <w:rFonts w:ascii="Times New Roman" w:eastAsia="標楷體" w:hAnsi="Times New Roman" w:cs="Times New Roman"/>
          <w:kern w:val="0"/>
          <w:szCs w:val="24"/>
        </w:rPr>
        <w:t>體驗設計，例如溯</w:t>
      </w:r>
      <w:proofErr w:type="gramStart"/>
      <w:r w:rsidR="00A535C2" w:rsidRPr="003E4FCE">
        <w:rPr>
          <w:rFonts w:ascii="Times New Roman" w:eastAsia="標楷體" w:hAnsi="Times New Roman" w:cs="Times New Roman"/>
          <w:kern w:val="0"/>
          <w:szCs w:val="24"/>
        </w:rPr>
        <w:t>溪走讀</w:t>
      </w:r>
      <w:proofErr w:type="gramEnd"/>
      <w:r w:rsidR="00A535C2" w:rsidRPr="003E4FCE">
        <w:rPr>
          <w:rFonts w:ascii="Times New Roman" w:eastAsia="標楷體" w:hAnsi="Times New Roman" w:cs="Times New Roman"/>
          <w:kern w:val="0"/>
          <w:szCs w:val="24"/>
        </w:rPr>
        <w:t>、農產加工體驗等。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114</w:t>
      </w:r>
      <w:r w:rsidR="00A535C2" w:rsidRPr="003E4FCE">
        <w:rPr>
          <w:rFonts w:ascii="Times New Roman" w:eastAsia="標楷體" w:hAnsi="Times New Roman" w:cs="Times New Roman"/>
          <w:kern w:val="0"/>
          <w:szCs w:val="24"/>
        </w:rPr>
        <w:t>學年度，營隊主軸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聚焦於埔里在地生活與環境，強調與地方社群的互動，以及學生在實際參與中的角色轉換。截至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114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年</w:t>
      </w:r>
      <w:r w:rsidR="00D07840" w:rsidRPr="003E4FCE">
        <w:rPr>
          <w:rFonts w:ascii="Times New Roman" w:eastAsia="標楷體" w:hAnsi="Times New Roman" w:cs="Times New Roman"/>
          <w:kern w:val="0"/>
          <w:szCs w:val="24"/>
        </w:rPr>
        <w:t>底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，水沙連營隊已累計辦理</w:t>
      </w:r>
      <w:r w:rsidR="00D07840" w:rsidRPr="003E4FCE">
        <w:rPr>
          <w:rFonts w:ascii="Times New Roman" w:eastAsia="標楷體" w:hAnsi="Times New Roman" w:cs="Times New Roman"/>
          <w:kern w:val="0"/>
          <w:szCs w:val="24"/>
        </w:rPr>
        <w:t>20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場次活動，參與人次</w:t>
      </w:r>
      <w:r w:rsidR="00D07840" w:rsidRPr="003E4FCE">
        <w:rPr>
          <w:rFonts w:ascii="Times New Roman" w:eastAsia="標楷體" w:hAnsi="Times New Roman" w:cs="Times New Roman"/>
          <w:kern w:val="0"/>
          <w:szCs w:val="24"/>
        </w:rPr>
        <w:t>共</w:t>
      </w:r>
      <w:r w:rsidR="00D07840" w:rsidRPr="003E4FCE">
        <w:rPr>
          <w:rFonts w:ascii="Times New Roman" w:eastAsia="標楷體" w:hAnsi="Times New Roman" w:cs="Times New Roman"/>
          <w:kern w:val="0"/>
          <w:szCs w:val="24"/>
        </w:rPr>
        <w:t>486</w:t>
      </w:r>
      <w:r w:rsidR="00D07840" w:rsidRPr="003E4FCE">
        <w:rPr>
          <w:rFonts w:ascii="Times New Roman" w:eastAsia="標楷體" w:hAnsi="Times New Roman" w:cs="Times New Roman"/>
          <w:kern w:val="0"/>
          <w:szCs w:val="24"/>
        </w:rPr>
        <w:t>人</w:t>
      </w:r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，逐步</w:t>
      </w:r>
      <w:proofErr w:type="gramStart"/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形塑以地方</w:t>
      </w:r>
      <w:proofErr w:type="gramEnd"/>
      <w:r w:rsidR="00BD40AA" w:rsidRPr="003E4FCE">
        <w:rPr>
          <w:rFonts w:ascii="Times New Roman" w:eastAsia="標楷體" w:hAnsi="Times New Roman" w:cs="Times New Roman"/>
          <w:kern w:val="0"/>
          <w:szCs w:val="24"/>
        </w:rPr>
        <w:t>為核心、以學生學習為導向的戶外教育實踐模式。</w:t>
      </w:r>
    </w:p>
    <w:p w14:paraId="0320597F" w14:textId="671023CC" w:rsidR="00BD40AA" w:rsidRPr="00BC084C" w:rsidRDefault="00BD40AA" w:rsidP="00BC084C">
      <w:pPr>
        <w:pStyle w:val="Web"/>
        <w:jc w:val="both"/>
        <w:rPr>
          <w:rFonts w:ascii="Times New Roman" w:eastAsia="標楷體" w:hAnsi="Times New Roman" w:cs="Times New Roman"/>
          <w:b/>
          <w:bCs/>
        </w:rPr>
      </w:pPr>
      <w:r w:rsidRPr="00BC084C">
        <w:rPr>
          <w:rFonts w:ascii="Times New Roman" w:eastAsia="標楷體" w:hAnsi="Times New Roman" w:cs="Times New Roman"/>
          <w:b/>
          <w:bCs/>
        </w:rPr>
        <w:t>三、</w:t>
      </w:r>
      <w:r w:rsidR="00A535C2" w:rsidRPr="00BC084C">
        <w:rPr>
          <w:rFonts w:ascii="Times New Roman" w:eastAsia="標楷體" w:hAnsi="Times New Roman" w:cs="Times New Roman"/>
          <w:b/>
          <w:bCs/>
        </w:rPr>
        <w:t>特色活動介紹</w:t>
      </w:r>
    </w:p>
    <w:p w14:paraId="6060FEAB" w14:textId="23EDB326" w:rsidR="00A535C2" w:rsidRPr="00BC084C" w:rsidRDefault="00BD40AA" w:rsidP="00BC084C">
      <w:pPr>
        <w:widowControl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084C">
        <w:rPr>
          <w:rFonts w:ascii="Times New Roman" w:eastAsia="標楷體" w:hAnsi="Times New Roman" w:cs="Times New Roman"/>
          <w:kern w:val="0"/>
          <w:szCs w:val="24"/>
        </w:rPr>
        <w:t>水沙連營隊的活動設計，強調「身體參與」與「場域學習」，透過多樣化主題，引導學生以不同角度認識地方。</w:t>
      </w:r>
    </w:p>
    <w:p w14:paraId="4CA18A3E" w14:textId="21BCC80E" w:rsidR="00BD40AA" w:rsidRPr="00BC084C" w:rsidRDefault="004700E3" w:rsidP="00BC084C">
      <w:pPr>
        <w:widowControl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084C">
        <w:rPr>
          <w:rFonts w:ascii="Times New Roman" w:eastAsia="標楷體" w:hAnsi="Times New Roman" w:cs="Times New Roman"/>
          <w:kern w:val="0"/>
          <w:szCs w:val="24"/>
        </w:rPr>
        <w:t>暨南大學位處的水沙連區域是一處非常特殊的區域，不但有終年水氣豐沛的山林環境，同時有布農族、泰雅族、賽德克族、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邵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族及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鄒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族等五大原住民族族群，另在埔里地區也有平埔族後代。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為了讓暨大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師生對於埔里的族群遷徙路徑有更深刻認識，遂規劃「相遇水沙連古道」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走讀活動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。暨大師生</w:t>
      </w:r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沿著串連埔里與水里的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水沙連</w:t>
      </w:r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古道路線前行，透過導</w:t>
      </w:r>
      <w:proofErr w:type="gramStart"/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覽</w:t>
      </w:r>
      <w:proofErr w:type="gramEnd"/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理解漢人、原住民族與平埔族群在此交會、遷徙與互動的歷史脈絡，並在實際踏查中感受古道作為交通與文化通道的意義。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另一方面，企劃</w:t>
      </w:r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「眉溪印象：溯</w:t>
      </w:r>
      <w:proofErr w:type="gramStart"/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溪走讀</w:t>
      </w:r>
      <w:proofErr w:type="gramEnd"/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之旅」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，</w:t>
      </w:r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以溪流為學習主軸，帶領學生實際走進眉溪中游段，從地形、水文到灌溉</w:t>
      </w:r>
      <w:proofErr w:type="gramStart"/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圳</w:t>
      </w:r>
      <w:proofErr w:type="gramEnd"/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道的歷史，理解溪流如何形塑埔里的農業發展與人文樣貌。溯溪過程中，學生不僅學習自然觀察，也建立對環境保護與水資源議題的敏感度。</w:t>
      </w:r>
    </w:p>
    <w:p w14:paraId="35484E2F" w14:textId="0FE53659" w:rsidR="004700E3" w:rsidRPr="00BC084C" w:rsidRDefault="004700E3" w:rsidP="00BC084C">
      <w:pPr>
        <w:widowControl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084C">
        <w:rPr>
          <w:rFonts w:ascii="Times New Roman" w:eastAsia="標楷體" w:hAnsi="Times New Roman" w:cs="Times New Roman"/>
          <w:kern w:val="0"/>
          <w:szCs w:val="24"/>
        </w:rPr>
        <w:t>此外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鑑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於大埔里地區曾被譽為「埔里蝴蝶王國」。但隨著經濟開發，雖然此生態榮景與地方印象，逐漸式微，但從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921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地震社區重建以來，水沙連地區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若干的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地方團隊，例如：新故鄉文教基金會、桃米社區、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一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新社區、南豐社區等，</w:t>
      </w:r>
      <w:r w:rsidR="00166A48">
        <w:rPr>
          <w:rFonts w:ascii="Times New Roman" w:eastAsia="標楷體" w:hAnsi="Times New Roman" w:cs="Times New Roman" w:hint="eastAsia"/>
          <w:kern w:val="0"/>
          <w:szCs w:val="24"/>
        </w:rPr>
        <w:t>仍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積極投入地方生態物種的棲地復育，企盼重建地方生態棲地環境。承上，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為了讓暨大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師</w:t>
      </w:r>
      <w:r w:rsidR="003E4FCE">
        <w:rPr>
          <w:rFonts w:ascii="Times New Roman" w:eastAsia="標楷體" w:hAnsi="Times New Roman" w:cs="Times New Roman" w:hint="eastAsia"/>
          <w:kern w:val="0"/>
          <w:szCs w:val="24"/>
        </w:rPr>
        <w:t>生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有系統的認識埔里的生態環境。暨大水沙連</w:t>
      </w:r>
      <w:r w:rsidR="00166A48">
        <w:rPr>
          <w:rFonts w:ascii="Times New Roman" w:eastAsia="標楷體" w:hAnsi="Times New Roman" w:cs="Times New Roman" w:hint="eastAsia"/>
          <w:kern w:val="0"/>
          <w:szCs w:val="24"/>
        </w:rPr>
        <w:t>學院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USR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計畫與新故鄉文教基金會、桃米社區共同合作企劃「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蛙蝶共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舞」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走讀活動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。活動中結合食材</w:t>
      </w:r>
      <w:r w:rsidR="00BD40AA" w:rsidRPr="00BC084C">
        <w:rPr>
          <w:rFonts w:ascii="Times New Roman" w:eastAsia="標楷體" w:hAnsi="Times New Roman" w:cs="Times New Roman"/>
          <w:kern w:val="0"/>
          <w:szCs w:val="24"/>
        </w:rPr>
        <w:t>製作、棲地營造與外來種清除等行動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內容，讓學生在參與中理解生態共生的概念。</w:t>
      </w:r>
    </w:p>
    <w:p w14:paraId="168B5917" w14:textId="66E8D10D" w:rsidR="004700E3" w:rsidRPr="00BC084C" w:rsidRDefault="004700E3" w:rsidP="00BC084C">
      <w:pPr>
        <w:widowControl/>
        <w:spacing w:beforeLines="50" w:before="180" w:afterLines="50" w:after="180" w:line="400" w:lineRule="exact"/>
        <w:ind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C084C">
        <w:rPr>
          <w:rFonts w:ascii="Times New Roman" w:eastAsia="標楷體" w:hAnsi="Times New Roman" w:cs="Times New Roman"/>
          <w:kern w:val="0"/>
          <w:szCs w:val="24"/>
        </w:rPr>
        <w:t>再者</w:t>
      </w:r>
      <w:r w:rsidR="00166A4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鑑</w:t>
      </w:r>
      <w:proofErr w:type="gramEnd"/>
      <w:r w:rsidRPr="00BC084C">
        <w:rPr>
          <w:rFonts w:ascii="Times New Roman" w:eastAsia="標楷體" w:hAnsi="Times New Roman" w:cs="Times New Roman"/>
          <w:kern w:val="0"/>
          <w:szCs w:val="24"/>
        </w:rPr>
        <w:t>於埔里地區擁有豐富的地方產業內容，暨大水沙連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USR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計畫與豐年農場、</w:t>
      </w:r>
      <w:proofErr w:type="gramStart"/>
      <w:r w:rsidRPr="00BC084C">
        <w:rPr>
          <w:rFonts w:ascii="Times New Roman" w:eastAsia="標楷體" w:hAnsi="Times New Roman" w:cs="Times New Roman"/>
          <w:kern w:val="0"/>
          <w:szCs w:val="24"/>
        </w:rPr>
        <w:t>順騎自然</w:t>
      </w:r>
      <w:proofErr w:type="gramEnd"/>
      <w:r w:rsidR="003E4FCE">
        <w:rPr>
          <w:rFonts w:ascii="Times New Roman" w:eastAsia="標楷體" w:hAnsi="Times New Roman" w:cs="Times New Roman" w:hint="eastAsia"/>
          <w:kern w:val="0"/>
          <w:szCs w:val="24"/>
        </w:rPr>
        <w:t>有限</w:t>
      </w:r>
      <w:r w:rsidRPr="00BC084C">
        <w:rPr>
          <w:rFonts w:ascii="Times New Roman" w:eastAsia="標楷體" w:hAnsi="Times New Roman" w:cs="Times New Roman"/>
          <w:kern w:val="0"/>
          <w:szCs w:val="24"/>
        </w:rPr>
        <w:t>公司、</w:t>
      </w:r>
      <w:r w:rsidR="00BC084C" w:rsidRPr="00BC084C">
        <w:rPr>
          <w:rFonts w:ascii="Times New Roman" w:eastAsia="標楷體" w:hAnsi="Times New Roman" w:cs="Times New Roman"/>
          <w:kern w:val="0"/>
          <w:szCs w:val="24"/>
        </w:rPr>
        <w:t>廣興紙寮、龍南漆器等單位合作，規劃一系列的「地方特色</w:t>
      </w:r>
      <w:proofErr w:type="gramStart"/>
      <w:r w:rsidR="00BC084C" w:rsidRPr="00BC084C">
        <w:rPr>
          <w:rFonts w:ascii="Times New Roman" w:eastAsia="標楷體" w:hAnsi="Times New Roman" w:cs="Times New Roman"/>
          <w:kern w:val="0"/>
          <w:szCs w:val="24"/>
        </w:rPr>
        <w:t>產業走讀活動</w:t>
      </w:r>
      <w:proofErr w:type="gramEnd"/>
      <w:r w:rsidR="00BC084C" w:rsidRPr="00BC084C">
        <w:rPr>
          <w:rFonts w:ascii="Times New Roman" w:eastAsia="標楷體" w:hAnsi="Times New Roman" w:cs="Times New Roman"/>
          <w:kern w:val="0"/>
          <w:szCs w:val="24"/>
        </w:rPr>
        <w:t>」，如菇</w:t>
      </w:r>
      <w:proofErr w:type="gramStart"/>
      <w:r w:rsidR="00BC084C" w:rsidRPr="00BC084C">
        <w:rPr>
          <w:rFonts w:ascii="Times New Roman" w:eastAsia="標楷體" w:hAnsi="Times New Roman" w:cs="Times New Roman"/>
          <w:kern w:val="0"/>
          <w:szCs w:val="24"/>
        </w:rPr>
        <w:t>菇</w:t>
      </w:r>
      <w:proofErr w:type="gramEnd"/>
      <w:r w:rsidR="00BC084C" w:rsidRPr="00BC084C">
        <w:rPr>
          <w:rFonts w:ascii="Times New Roman" w:eastAsia="標楷體" w:hAnsi="Times New Roman" w:cs="Times New Roman"/>
          <w:kern w:val="0"/>
          <w:szCs w:val="24"/>
        </w:rPr>
        <w:t>漫遊、</w:t>
      </w:r>
      <w:proofErr w:type="gramStart"/>
      <w:r w:rsidR="00BC084C" w:rsidRPr="00BC084C">
        <w:rPr>
          <w:rFonts w:ascii="Times New Roman" w:eastAsia="標楷體" w:hAnsi="Times New Roman" w:cs="Times New Roman"/>
          <w:kern w:val="0"/>
          <w:szCs w:val="24"/>
        </w:rPr>
        <w:t>一騎趣埔里</w:t>
      </w:r>
      <w:proofErr w:type="gramEnd"/>
      <w:r w:rsidR="00BC084C" w:rsidRPr="00BC084C">
        <w:rPr>
          <w:rFonts w:ascii="Times New Roman" w:eastAsia="標楷體" w:hAnsi="Times New Roman" w:cs="Times New Roman"/>
          <w:kern w:val="0"/>
          <w:szCs w:val="24"/>
        </w:rPr>
        <w:t>、</w:t>
      </w:r>
      <w:proofErr w:type="gramStart"/>
      <w:r w:rsidR="00BC084C" w:rsidRPr="00BC084C">
        <w:rPr>
          <w:rFonts w:ascii="Times New Roman" w:eastAsia="標楷體" w:hAnsi="Times New Roman" w:cs="Times New Roman"/>
          <w:kern w:val="0"/>
          <w:szCs w:val="24"/>
        </w:rPr>
        <w:t>紙與漆的</w:t>
      </w:r>
      <w:proofErr w:type="gramEnd"/>
      <w:r w:rsidR="00BC084C" w:rsidRPr="00BC084C">
        <w:rPr>
          <w:rFonts w:ascii="Times New Roman" w:eastAsia="標楷體" w:hAnsi="Times New Roman" w:cs="Times New Roman"/>
          <w:kern w:val="0"/>
          <w:szCs w:val="24"/>
        </w:rPr>
        <w:t>故事等，帶領暨大師生實際進入產業聚點進行體驗，從參與者的視野重新認識地方產業與職人，使學習不僅停留在知識層面，而是轉化為具體的經驗累積。</w:t>
      </w:r>
    </w:p>
    <w:p w14:paraId="164B17C8" w14:textId="30E38498" w:rsidR="00692041" w:rsidRPr="00BC084C" w:rsidRDefault="00692041" w:rsidP="00BC084C">
      <w:pPr>
        <w:pStyle w:val="Web"/>
        <w:jc w:val="both"/>
        <w:rPr>
          <w:rFonts w:ascii="Times New Roman" w:eastAsia="標楷體" w:hAnsi="Times New Roman" w:cs="Times New Roman"/>
          <w:b/>
          <w:bCs/>
        </w:rPr>
      </w:pPr>
      <w:r w:rsidRPr="00BC084C">
        <w:rPr>
          <w:rFonts w:ascii="Times New Roman" w:eastAsia="標楷體" w:hAnsi="Times New Roman" w:cs="Times New Roman"/>
          <w:b/>
          <w:bCs/>
        </w:rPr>
        <w:t>四、以地方為核心的學習協作：水沙連營隊的</w:t>
      </w:r>
      <w:r w:rsidRPr="00BC084C">
        <w:rPr>
          <w:rFonts w:ascii="Times New Roman" w:eastAsia="標楷體" w:hAnsi="Times New Roman" w:cs="Times New Roman"/>
          <w:b/>
          <w:bCs/>
        </w:rPr>
        <w:t>USR</w:t>
      </w:r>
      <w:r w:rsidRPr="00BC084C">
        <w:rPr>
          <w:rFonts w:ascii="Times New Roman" w:eastAsia="標楷體" w:hAnsi="Times New Roman" w:cs="Times New Roman"/>
          <w:b/>
          <w:bCs/>
        </w:rPr>
        <w:t>實踐意義</w:t>
      </w:r>
    </w:p>
    <w:p w14:paraId="59DC1EA9" w14:textId="2DB0C719" w:rsidR="00692041" w:rsidRPr="00BC084C" w:rsidRDefault="00BC084C" w:rsidP="00BC084C">
      <w:pPr>
        <w:pStyle w:val="Web"/>
        <w:ind w:firstLineChars="200" w:firstLine="480"/>
        <w:jc w:val="both"/>
        <w:rPr>
          <w:rFonts w:ascii="Times New Roman" w:eastAsia="標楷體" w:hAnsi="Times New Roman" w:cs="Times New Roman"/>
        </w:rPr>
      </w:pPr>
      <w:proofErr w:type="gramStart"/>
      <w:r w:rsidRPr="00BC084C">
        <w:rPr>
          <w:rFonts w:ascii="Times New Roman" w:eastAsia="標楷體" w:hAnsi="Times New Roman" w:cs="Times New Roman"/>
        </w:rPr>
        <w:t>總之，</w:t>
      </w:r>
      <w:proofErr w:type="gramEnd"/>
      <w:r w:rsidR="00692041" w:rsidRPr="00BC084C">
        <w:rPr>
          <w:rFonts w:ascii="Times New Roman" w:eastAsia="標楷體" w:hAnsi="Times New Roman" w:cs="Times New Roman"/>
        </w:rPr>
        <w:t>水沙連營隊的推動，並非單一課程或活動的累積，而是一項結合校內教學資源、計畫團隊與地方場域的整合型學習行動。透過</w:t>
      </w:r>
      <w:r w:rsidRPr="00BC084C">
        <w:rPr>
          <w:rFonts w:ascii="Times New Roman" w:eastAsia="標楷體" w:hAnsi="Times New Roman" w:cs="Times New Roman"/>
        </w:rPr>
        <w:t>暨大水沙連</w:t>
      </w:r>
      <w:r w:rsidRPr="00BC084C">
        <w:rPr>
          <w:rFonts w:ascii="Times New Roman" w:eastAsia="標楷體" w:hAnsi="Times New Roman" w:cs="Times New Roman"/>
        </w:rPr>
        <w:t>USR</w:t>
      </w:r>
      <w:r w:rsidRPr="00BC084C">
        <w:rPr>
          <w:rFonts w:ascii="Times New Roman" w:eastAsia="標楷體" w:hAnsi="Times New Roman" w:cs="Times New Roman"/>
        </w:rPr>
        <w:t>計畫</w:t>
      </w:r>
      <w:r w:rsidR="00692041" w:rsidRPr="00BC084C">
        <w:rPr>
          <w:rFonts w:ascii="Times New Roman" w:eastAsia="標楷體" w:hAnsi="Times New Roman" w:cs="Times New Roman"/>
        </w:rPr>
        <w:t>的支持，</w:t>
      </w:r>
      <w:r w:rsidRPr="00BC084C">
        <w:rPr>
          <w:rFonts w:ascii="Times New Roman" w:eastAsia="標楷體" w:hAnsi="Times New Roman" w:cs="Times New Roman"/>
        </w:rPr>
        <w:t>水沙連</w:t>
      </w:r>
      <w:r w:rsidR="00692041" w:rsidRPr="00BC084C">
        <w:rPr>
          <w:rFonts w:ascii="Times New Roman" w:eastAsia="標楷體" w:hAnsi="Times New Roman" w:cs="Times New Roman"/>
        </w:rPr>
        <w:t>營隊得以串連在地導</w:t>
      </w:r>
      <w:proofErr w:type="gramStart"/>
      <w:r w:rsidR="00692041" w:rsidRPr="00BC084C">
        <w:rPr>
          <w:rFonts w:ascii="Times New Roman" w:eastAsia="標楷體" w:hAnsi="Times New Roman" w:cs="Times New Roman"/>
        </w:rPr>
        <w:t>覽</w:t>
      </w:r>
      <w:proofErr w:type="gramEnd"/>
      <w:r w:rsidR="00692041" w:rsidRPr="00BC084C">
        <w:rPr>
          <w:rFonts w:ascii="Times New Roman" w:eastAsia="標楷體" w:hAnsi="Times New Roman" w:cs="Times New Roman"/>
        </w:rPr>
        <w:t>員、社區組織、青年創業團隊與專業工作者，共同參與學習設計，使地方不僅是被「參訪」的對象，而是成為與大學共同建構學習經驗的夥伴。</w:t>
      </w:r>
    </w:p>
    <w:p w14:paraId="2AB9728B" w14:textId="59DBB8B2" w:rsidR="00BC084C" w:rsidRPr="003E4FCE" w:rsidRDefault="00692041" w:rsidP="00BC084C">
      <w:pPr>
        <w:pStyle w:val="Web"/>
        <w:ind w:firstLineChars="200" w:firstLine="480"/>
        <w:jc w:val="both"/>
        <w:rPr>
          <w:rFonts w:ascii="Times New Roman" w:eastAsia="標楷體" w:hAnsi="Times New Roman" w:cs="Times New Roman"/>
          <w:iCs/>
        </w:rPr>
      </w:pPr>
      <w:r w:rsidRPr="00BC084C">
        <w:rPr>
          <w:rFonts w:ascii="Times New Roman" w:eastAsia="標楷體" w:hAnsi="Times New Roman" w:cs="Times New Roman"/>
        </w:rPr>
        <w:t>在此架構下，學生的學習不再侷限於課堂知識，而是透過實際走入地方、與人互動、動手實作，逐步建立對環境與社會議題的理解。從學生回饋中可見，許多學員在營隊中重新認識自己日常生活周遭的地方資源，例如</w:t>
      </w:r>
      <w:r w:rsidR="00BC084C" w:rsidRPr="00BC084C">
        <w:rPr>
          <w:rFonts w:ascii="Times New Roman" w:eastAsia="標楷體" w:hAnsi="Times New Roman" w:cs="Times New Roman"/>
        </w:rPr>
        <w:t>：</w:t>
      </w:r>
      <w:r w:rsidRPr="003E4FCE">
        <w:rPr>
          <w:rFonts w:ascii="Times New Roman" w:eastAsia="標楷體" w:hAnsi="Times New Roman" w:cs="Times New Roman"/>
          <w:iCs/>
        </w:rPr>
        <w:t>對千年茄</w:t>
      </w:r>
      <w:proofErr w:type="gramStart"/>
      <w:r w:rsidR="003E4FCE">
        <w:rPr>
          <w:rFonts w:ascii="Times New Roman" w:eastAsia="標楷體" w:hAnsi="Times New Roman" w:cs="Times New Roman" w:hint="eastAsia"/>
          <w:iCs/>
        </w:rPr>
        <w:t>苳</w:t>
      </w:r>
      <w:proofErr w:type="gramEnd"/>
      <w:r w:rsidRPr="003E4FCE">
        <w:rPr>
          <w:rFonts w:ascii="Times New Roman" w:eastAsia="標楷體" w:hAnsi="Times New Roman" w:cs="Times New Roman"/>
          <w:iCs/>
        </w:rPr>
        <w:t>樹、眉溪流域、埔里自行車路線的理解，或是對桃米社區生態保育歷程、傳統工藝與地方產業變遷的深刻印象。</w:t>
      </w:r>
    </w:p>
    <w:p w14:paraId="1396223E" w14:textId="705FF44D" w:rsidR="00692041" w:rsidRPr="00BC084C" w:rsidRDefault="00BC084C" w:rsidP="00BC084C">
      <w:pPr>
        <w:pStyle w:val="Web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BC084C">
        <w:rPr>
          <w:rFonts w:ascii="Times New Roman" w:eastAsia="標楷體" w:hAnsi="Times New Roman" w:cs="Times New Roman"/>
        </w:rPr>
        <w:t>上述</w:t>
      </w:r>
      <w:r w:rsidR="00692041" w:rsidRPr="00BC084C">
        <w:rPr>
          <w:rFonts w:ascii="Times New Roman" w:eastAsia="標楷體" w:hAnsi="Times New Roman" w:cs="Times New Roman"/>
        </w:rPr>
        <w:t>學習經驗，往往來自於親身行走、觀察與操作，而非單向的知識傳遞。</w:t>
      </w:r>
      <w:proofErr w:type="gramStart"/>
      <w:r w:rsidR="00692041" w:rsidRPr="00BC084C">
        <w:rPr>
          <w:rFonts w:ascii="Times New Roman" w:eastAsia="標楷體" w:hAnsi="Times New Roman" w:cs="Times New Roman"/>
        </w:rPr>
        <w:t>此外，</w:t>
      </w:r>
      <w:proofErr w:type="gramEnd"/>
      <w:r w:rsidRPr="00BC084C">
        <w:rPr>
          <w:rFonts w:ascii="Times New Roman" w:eastAsia="標楷體" w:hAnsi="Times New Roman" w:cs="Times New Roman"/>
        </w:rPr>
        <w:t>水沙連營隊所設計的「做中學」活動，</w:t>
      </w:r>
      <w:r w:rsidR="00692041" w:rsidRPr="00BC084C">
        <w:rPr>
          <w:rFonts w:ascii="Times New Roman" w:eastAsia="標楷體" w:hAnsi="Times New Roman" w:cs="Times New Roman"/>
        </w:rPr>
        <w:t>促使學生對環境議題與地方產業產生更具體的感受與反思</w:t>
      </w:r>
      <w:r w:rsidR="003E4FCE">
        <w:rPr>
          <w:rFonts w:ascii="Times New Roman" w:eastAsia="標楷體" w:hAnsi="Times New Roman" w:cs="Times New Roman" w:hint="eastAsia"/>
        </w:rPr>
        <w:t>。</w:t>
      </w:r>
      <w:r w:rsidR="00692041" w:rsidRPr="00BC084C">
        <w:rPr>
          <w:rFonts w:ascii="Times New Roman" w:eastAsia="標楷體" w:hAnsi="Times New Roman" w:cs="Times New Roman"/>
        </w:rPr>
        <w:t>無論是參與外來種清除行動，</w:t>
      </w:r>
      <w:r w:rsidR="00715645" w:rsidRPr="00BC084C">
        <w:rPr>
          <w:rFonts w:ascii="Times New Roman" w:eastAsia="標楷體" w:hAnsi="Times New Roman" w:cs="Times New Roman"/>
        </w:rPr>
        <w:t>了</w:t>
      </w:r>
      <w:r w:rsidR="00692041" w:rsidRPr="00BC084C">
        <w:rPr>
          <w:rFonts w:ascii="Times New Roman" w:eastAsia="標楷體" w:hAnsi="Times New Roman" w:cs="Times New Roman"/>
        </w:rPr>
        <w:t>解</w:t>
      </w:r>
      <w:proofErr w:type="gramStart"/>
      <w:r w:rsidR="00692041" w:rsidRPr="00BC084C">
        <w:rPr>
          <w:rFonts w:ascii="Times New Roman" w:eastAsia="標楷體" w:hAnsi="Times New Roman" w:cs="Times New Roman"/>
        </w:rPr>
        <w:t>福壽螺對生態</w:t>
      </w:r>
      <w:proofErr w:type="gramEnd"/>
      <w:r w:rsidR="00692041" w:rsidRPr="00BC084C">
        <w:rPr>
          <w:rFonts w:ascii="Times New Roman" w:eastAsia="標楷體" w:hAnsi="Times New Roman" w:cs="Times New Roman"/>
        </w:rPr>
        <w:t>的影響；或是透過螢火蟲復育、生態棲地營造，體會地方長期投入保育的努力；抑或是在</w:t>
      </w:r>
      <w:proofErr w:type="gramStart"/>
      <w:r w:rsidR="00692041" w:rsidRPr="00BC084C">
        <w:rPr>
          <w:rFonts w:ascii="Times New Roman" w:eastAsia="標楷體" w:hAnsi="Times New Roman" w:cs="Times New Roman"/>
        </w:rPr>
        <w:t>天然漆</w:t>
      </w:r>
      <w:proofErr w:type="gramEnd"/>
      <w:r w:rsidR="00692041" w:rsidRPr="00BC084C">
        <w:rPr>
          <w:rFonts w:ascii="Times New Roman" w:eastAsia="標楷體" w:hAnsi="Times New Roman" w:cs="Times New Roman"/>
        </w:rPr>
        <w:t>、造紙工藝的實作中，看見傳統產業在現代社會中的保存困境與價值，皆使學生在知識學習之外，進一步思考人與環境、產業與生活之間的關係。</w:t>
      </w:r>
    </w:p>
    <w:p w14:paraId="16D85DF0" w14:textId="4946648B" w:rsidR="00585840" w:rsidRPr="007179E2" w:rsidRDefault="00692041" w:rsidP="002E5B2E">
      <w:pPr>
        <w:pStyle w:val="Web"/>
        <w:ind w:firstLineChars="200" w:firstLine="480"/>
        <w:jc w:val="both"/>
        <w:rPr>
          <w:rFonts w:ascii="Times New Roman" w:eastAsia="標楷體" w:hAnsi="Times New Roman" w:cs="Times New Roman" w:hint="eastAsia"/>
        </w:rPr>
      </w:pPr>
      <w:proofErr w:type="gramStart"/>
      <w:r w:rsidRPr="00BC084C">
        <w:rPr>
          <w:rFonts w:ascii="Times New Roman" w:eastAsia="標楷體" w:hAnsi="Times New Roman" w:cs="Times New Roman"/>
        </w:rPr>
        <w:t>對</w:t>
      </w:r>
      <w:r w:rsidR="00BC084C" w:rsidRPr="00BC084C">
        <w:rPr>
          <w:rFonts w:ascii="Times New Roman" w:eastAsia="標楷體" w:hAnsi="Times New Roman" w:cs="Times New Roman"/>
        </w:rPr>
        <w:t>暨大水</w:t>
      </w:r>
      <w:proofErr w:type="gramEnd"/>
      <w:r w:rsidR="00BC084C" w:rsidRPr="00BC084C">
        <w:rPr>
          <w:rFonts w:ascii="Times New Roman" w:eastAsia="標楷體" w:hAnsi="Times New Roman" w:cs="Times New Roman"/>
        </w:rPr>
        <w:t>沙連</w:t>
      </w:r>
      <w:r w:rsidR="003E4FCE">
        <w:rPr>
          <w:rFonts w:ascii="Times New Roman" w:eastAsia="標楷體" w:hAnsi="Times New Roman" w:cs="Times New Roman" w:hint="eastAsia"/>
        </w:rPr>
        <w:t>學院</w:t>
      </w:r>
      <w:r w:rsidR="00BC084C" w:rsidRPr="00BC084C">
        <w:rPr>
          <w:rFonts w:ascii="Times New Roman" w:eastAsia="標楷體" w:hAnsi="Times New Roman" w:cs="Times New Roman"/>
        </w:rPr>
        <w:t>USR</w:t>
      </w:r>
      <w:r w:rsidR="00BC084C" w:rsidRPr="00BC084C">
        <w:rPr>
          <w:rFonts w:ascii="Times New Roman" w:eastAsia="標楷體" w:hAnsi="Times New Roman" w:cs="Times New Roman"/>
        </w:rPr>
        <w:t>計畫</w:t>
      </w:r>
      <w:r w:rsidRPr="00BC084C">
        <w:rPr>
          <w:rFonts w:ascii="Times New Roman" w:eastAsia="標楷體" w:hAnsi="Times New Roman" w:cs="Times New Roman"/>
        </w:rPr>
        <w:t>而言，水沙連營隊的意義不僅在於活動數量或參與人次的累積，而是在於逐步形塑一個可持續發展的地方學習模式。透過</w:t>
      </w:r>
      <w:r w:rsidR="00BC084C" w:rsidRPr="00BC084C">
        <w:rPr>
          <w:rFonts w:ascii="Times New Roman" w:eastAsia="標楷體" w:hAnsi="Times New Roman" w:cs="Times New Roman"/>
        </w:rPr>
        <w:t>水沙連</w:t>
      </w:r>
      <w:r w:rsidRPr="00BC084C">
        <w:rPr>
          <w:rFonts w:ascii="Times New Roman" w:eastAsia="標楷體" w:hAnsi="Times New Roman" w:cs="Times New Roman"/>
        </w:rPr>
        <w:t>營隊</w:t>
      </w:r>
      <w:r w:rsidR="00715645" w:rsidRPr="00BC084C">
        <w:rPr>
          <w:rFonts w:ascii="Times New Roman" w:eastAsia="標楷體" w:hAnsi="Times New Roman" w:cs="Times New Roman"/>
        </w:rPr>
        <w:t>的</w:t>
      </w:r>
      <w:r w:rsidRPr="00BC084C">
        <w:rPr>
          <w:rFonts w:ascii="Times New Roman" w:eastAsia="標楷體" w:hAnsi="Times New Roman" w:cs="Times New Roman"/>
        </w:rPr>
        <w:t>機制，讓學生能在不同階段、不同主題中反覆進入地方，</w:t>
      </w:r>
      <w:r w:rsidR="00715645" w:rsidRPr="00BC084C">
        <w:rPr>
          <w:rFonts w:ascii="Times New Roman" w:eastAsia="標楷體" w:hAnsi="Times New Roman" w:cs="Times New Roman"/>
        </w:rPr>
        <w:t>進而理解地方特色</w:t>
      </w:r>
      <w:r w:rsidRPr="00BC084C">
        <w:rPr>
          <w:rFonts w:ascii="Times New Roman" w:eastAsia="標楷體" w:hAnsi="Times New Roman" w:cs="Times New Roman"/>
        </w:rPr>
        <w:t>並建立情感連結；同時也為地方社群創造與大學長期合作的可能性。未來，水沙連營隊將持續作為串連教學、研究與社會實踐的重要平台，嘗試回應地方需求，並培養學生具備面對真實世界的觀察力、行動力與責任感。</w:t>
      </w:r>
    </w:p>
    <w:sectPr w:rsidR="00585840" w:rsidRPr="007179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3B56" w14:textId="77777777" w:rsidR="00110818" w:rsidRDefault="00110818" w:rsidP="00712D5B">
      <w:r>
        <w:separator/>
      </w:r>
    </w:p>
  </w:endnote>
  <w:endnote w:type="continuationSeparator" w:id="0">
    <w:p w14:paraId="5ED55190" w14:textId="77777777" w:rsidR="00110818" w:rsidRDefault="00110818" w:rsidP="0071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08B45" w14:textId="77777777" w:rsidR="00110818" w:rsidRDefault="00110818" w:rsidP="00712D5B">
      <w:r>
        <w:separator/>
      </w:r>
    </w:p>
  </w:footnote>
  <w:footnote w:type="continuationSeparator" w:id="0">
    <w:p w14:paraId="1ECB08D3" w14:textId="77777777" w:rsidR="00110818" w:rsidRDefault="00110818" w:rsidP="00712D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B21"/>
    <w:rsid w:val="00110818"/>
    <w:rsid w:val="00166A48"/>
    <w:rsid w:val="00185130"/>
    <w:rsid w:val="001F2EB9"/>
    <w:rsid w:val="002B7576"/>
    <w:rsid w:val="002E5B2E"/>
    <w:rsid w:val="003249E4"/>
    <w:rsid w:val="00344374"/>
    <w:rsid w:val="00396EC2"/>
    <w:rsid w:val="003E127C"/>
    <w:rsid w:val="003E4FCE"/>
    <w:rsid w:val="003F7553"/>
    <w:rsid w:val="004700E3"/>
    <w:rsid w:val="004705A6"/>
    <w:rsid w:val="004A0785"/>
    <w:rsid w:val="00515E30"/>
    <w:rsid w:val="00531135"/>
    <w:rsid w:val="005741B5"/>
    <w:rsid w:val="00585840"/>
    <w:rsid w:val="00594B4F"/>
    <w:rsid w:val="005E05CC"/>
    <w:rsid w:val="00603CB7"/>
    <w:rsid w:val="006155BB"/>
    <w:rsid w:val="00664016"/>
    <w:rsid w:val="00692041"/>
    <w:rsid w:val="00712D5B"/>
    <w:rsid w:val="00715645"/>
    <w:rsid w:val="007179E2"/>
    <w:rsid w:val="007A7791"/>
    <w:rsid w:val="007D7D73"/>
    <w:rsid w:val="007E4FC8"/>
    <w:rsid w:val="007E52B4"/>
    <w:rsid w:val="008E4E4A"/>
    <w:rsid w:val="009046D0"/>
    <w:rsid w:val="00930FF3"/>
    <w:rsid w:val="00937CA5"/>
    <w:rsid w:val="0094734F"/>
    <w:rsid w:val="00950D39"/>
    <w:rsid w:val="00A535C2"/>
    <w:rsid w:val="00A56599"/>
    <w:rsid w:val="00A87216"/>
    <w:rsid w:val="00AF6C06"/>
    <w:rsid w:val="00B269AD"/>
    <w:rsid w:val="00B42381"/>
    <w:rsid w:val="00BC084C"/>
    <w:rsid w:val="00BD40AA"/>
    <w:rsid w:val="00C33B65"/>
    <w:rsid w:val="00C948A6"/>
    <w:rsid w:val="00CB6250"/>
    <w:rsid w:val="00CE0604"/>
    <w:rsid w:val="00D07840"/>
    <w:rsid w:val="00D50C46"/>
    <w:rsid w:val="00DA6F68"/>
    <w:rsid w:val="00DD75BD"/>
    <w:rsid w:val="00E025BB"/>
    <w:rsid w:val="00E12B21"/>
    <w:rsid w:val="00E45227"/>
    <w:rsid w:val="00E9654D"/>
    <w:rsid w:val="00E97189"/>
    <w:rsid w:val="00EC63A2"/>
    <w:rsid w:val="00EF5879"/>
    <w:rsid w:val="00F54A1C"/>
    <w:rsid w:val="00FA5787"/>
    <w:rsid w:val="00FC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DAE6D"/>
  <w15:chartTrackingRefBased/>
  <w15:docId w15:val="{1BCAA057-87BF-4B72-9E8F-6D0F6500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D40A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78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33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overflow-hidden">
    <w:name w:val="overflow-hidden"/>
    <w:basedOn w:val="a0"/>
    <w:rsid w:val="00DA6F68"/>
  </w:style>
  <w:style w:type="character" w:customStyle="1" w:styleId="30">
    <w:name w:val="標題 3 字元"/>
    <w:basedOn w:val="a0"/>
    <w:link w:val="3"/>
    <w:uiPriority w:val="9"/>
    <w:rsid w:val="00BD40A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link w:val="a4"/>
    <w:uiPriority w:val="99"/>
    <w:unhideWhenUsed/>
    <w:rsid w:val="00712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2D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2D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2D5B"/>
    <w:rPr>
      <w:sz w:val="20"/>
      <w:szCs w:val="20"/>
    </w:rPr>
  </w:style>
  <w:style w:type="paragraph" w:customStyle="1" w:styleId="pf0">
    <w:name w:val="pf0"/>
    <w:basedOn w:val="a"/>
    <w:rsid w:val="00930F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f01">
    <w:name w:val="cf01"/>
    <w:basedOn w:val="a0"/>
    <w:rsid w:val="00930FF3"/>
    <w:rPr>
      <w:rFonts w:ascii="標楷體" w:eastAsia="標楷體" w:hAnsi="標楷體" w:hint="eastAsia"/>
      <w:sz w:val="22"/>
      <w:szCs w:val="22"/>
    </w:rPr>
  </w:style>
  <w:style w:type="character" w:customStyle="1" w:styleId="cf11">
    <w:name w:val="cf11"/>
    <w:basedOn w:val="a0"/>
    <w:rsid w:val="00D07840"/>
    <w:rPr>
      <w:rFonts w:ascii="標楷體" w:eastAsia="標楷體" w:hAnsi="標楷體" w:hint="eastAsia"/>
      <w:b/>
      <w:bCs/>
      <w:sz w:val="22"/>
      <w:szCs w:val="22"/>
    </w:rPr>
  </w:style>
  <w:style w:type="character" w:customStyle="1" w:styleId="40">
    <w:name w:val="標題 4 字元"/>
    <w:basedOn w:val="a0"/>
    <w:link w:val="4"/>
    <w:uiPriority w:val="9"/>
    <w:semiHidden/>
    <w:rsid w:val="00FA5787"/>
    <w:rPr>
      <w:rFonts w:asciiTheme="majorHAnsi" w:eastAsiaTheme="majorEastAsia" w:hAnsiTheme="majorHAnsi" w:cstheme="majorBidi"/>
      <w:sz w:val="36"/>
      <w:szCs w:val="36"/>
    </w:rPr>
  </w:style>
  <w:style w:type="table" w:styleId="a7">
    <w:name w:val="Table Grid"/>
    <w:basedOn w:val="a1"/>
    <w:uiPriority w:val="39"/>
    <w:rsid w:val="00EF5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3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20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7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27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60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75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04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748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4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59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585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2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16F1-5E60-4800-8A83-E2BD617C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HISP</dc:creator>
  <cp:keywords/>
  <dc:description/>
  <cp:lastModifiedBy>HISP</cp:lastModifiedBy>
  <cp:revision>6</cp:revision>
  <dcterms:created xsi:type="dcterms:W3CDTF">2026-01-26T03:36:00Z</dcterms:created>
  <dcterms:modified xsi:type="dcterms:W3CDTF">2026-01-27T01:46:00Z</dcterms:modified>
</cp:coreProperties>
</file>